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A98" w:rsidRPr="001A1026" w:rsidRDefault="003410E5" w:rsidP="003A3A98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>
        <w:rPr>
          <w:rFonts w:ascii="Times New Roman" w:eastAsia="MS Mincho" w:hAnsi="Times New Roman" w:cs="Times New Roman"/>
          <w:b/>
          <w:sz w:val="24"/>
          <w:szCs w:val="24"/>
          <w:u w:val="single"/>
        </w:rPr>
        <w:t>Research Study</w:t>
      </w:r>
      <w:r w:rsidR="003A3A98" w:rsidRPr="001A1026">
        <w:rPr>
          <w:rFonts w:ascii="Times New Roman" w:eastAsia="MS Mincho" w:hAnsi="Times New Roman" w:cs="Times New Roman"/>
          <w:b/>
          <w:sz w:val="24"/>
          <w:szCs w:val="24"/>
          <w:u w:val="single"/>
        </w:rPr>
        <w:t xml:space="preserve"> Summary for </w:t>
      </w:r>
      <w:r w:rsidR="00392E02">
        <w:rPr>
          <w:rFonts w:ascii="Times New Roman" w:eastAsia="MS Mincho" w:hAnsi="Times New Roman" w:cs="Times New Roman"/>
          <w:b/>
          <w:sz w:val="24"/>
          <w:szCs w:val="24"/>
          <w:u w:val="single"/>
        </w:rPr>
        <w:t>__________</w:t>
      </w:r>
    </w:p>
    <w:p w:rsidR="003A3A98" w:rsidRDefault="003A3A98" w:rsidP="003A3A98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u w:val="single"/>
        </w:rPr>
      </w:pPr>
    </w:p>
    <w:p w:rsidR="003A3A98" w:rsidRDefault="003A3A98" w:rsidP="003A3A98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u w:val="single"/>
        </w:rPr>
      </w:pPr>
      <w:r w:rsidRPr="007644D4">
        <w:rPr>
          <w:rFonts w:ascii="Times New Roman" w:eastAsia="MS Mincho" w:hAnsi="Times New Roman" w:cs="Times New Roman"/>
          <w:b/>
          <w:sz w:val="24"/>
          <w:szCs w:val="24"/>
          <w:u w:val="single"/>
        </w:rPr>
        <w:t xml:space="preserve">Title of Protocol:  </w:t>
      </w:r>
    </w:p>
    <w:p w:rsidR="00FD1CD5" w:rsidRDefault="00FD1CD5" w:rsidP="003A3A98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u w:val="single"/>
        </w:rPr>
      </w:pPr>
    </w:p>
    <w:p w:rsidR="00FD1CD5" w:rsidRDefault="00FD1CD5" w:rsidP="003A3A98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u w:val="single"/>
        </w:rPr>
      </w:pPr>
    </w:p>
    <w:p w:rsidR="003A3A98" w:rsidRDefault="003A3A98" w:rsidP="003A3A98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u w:val="single"/>
        </w:rPr>
      </w:pPr>
      <w:r w:rsidRPr="007644D4">
        <w:rPr>
          <w:rFonts w:ascii="Times New Roman" w:eastAsia="MS Mincho" w:hAnsi="Times New Roman" w:cs="Times New Roman"/>
          <w:b/>
          <w:sz w:val="24"/>
          <w:szCs w:val="24"/>
          <w:u w:val="single"/>
        </w:rPr>
        <w:t xml:space="preserve">Purpose/Objective of Study:  </w:t>
      </w:r>
    </w:p>
    <w:p w:rsidR="00FD1CD5" w:rsidRDefault="00FD1CD5" w:rsidP="003A3A98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u w:val="single"/>
        </w:rPr>
      </w:pPr>
    </w:p>
    <w:p w:rsidR="00FD1CD5" w:rsidRDefault="00FD1CD5" w:rsidP="003A3A98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u w:val="single"/>
        </w:rPr>
      </w:pPr>
    </w:p>
    <w:p w:rsidR="003A3A98" w:rsidRDefault="003A3A98" w:rsidP="003A3A98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</w:rPr>
      </w:pPr>
      <w:r w:rsidRPr="007644D4">
        <w:rPr>
          <w:rFonts w:ascii="Times New Roman" w:eastAsia="MS Mincho" w:hAnsi="Times New Roman" w:cs="Times New Roman"/>
          <w:b/>
          <w:bCs/>
          <w:sz w:val="24"/>
          <w:szCs w:val="24"/>
          <w:u w:val="single"/>
        </w:rPr>
        <w:t xml:space="preserve">Study Agent(s) </w:t>
      </w:r>
      <w:r w:rsidRPr="00D36DC6">
        <w:rPr>
          <w:rFonts w:ascii="Times New Roman" w:eastAsia="MS Mincho" w:hAnsi="Times New Roman" w:cs="Times New Roman"/>
          <w:b/>
          <w:bCs/>
          <w:sz w:val="24"/>
          <w:szCs w:val="24"/>
          <w:u w:val="single"/>
        </w:rPr>
        <w:t xml:space="preserve">and </w:t>
      </w:r>
      <w:r w:rsidRPr="00D36DC6">
        <w:rPr>
          <w:rFonts w:ascii="Times New Roman" w:eastAsia="MS Mincho" w:hAnsi="Times New Roman" w:cs="Times New Roman"/>
          <w:b/>
          <w:sz w:val="24"/>
          <w:szCs w:val="24"/>
          <w:u w:val="single"/>
        </w:rPr>
        <w:t>Mechanism</w:t>
      </w:r>
      <w:r w:rsidRPr="007644D4">
        <w:rPr>
          <w:rFonts w:ascii="Times New Roman" w:eastAsia="MS Mincho" w:hAnsi="Times New Roman" w:cs="Times New Roman"/>
          <w:b/>
          <w:sz w:val="24"/>
          <w:szCs w:val="24"/>
          <w:u w:val="single"/>
        </w:rPr>
        <w:t xml:space="preserve"> of Drug Action/Device Description</w:t>
      </w:r>
      <w:r w:rsidRPr="007644D4">
        <w:rPr>
          <w:rFonts w:ascii="Times New Roman" w:eastAsia="MS Mincho" w:hAnsi="Times New Roman" w:cs="Times New Roman"/>
          <w:b/>
          <w:sz w:val="24"/>
          <w:szCs w:val="24"/>
        </w:rPr>
        <w:t xml:space="preserve">:  </w:t>
      </w:r>
    </w:p>
    <w:p w:rsidR="00FD1CD5" w:rsidRDefault="00FD1CD5" w:rsidP="003A3A98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FD1CD5" w:rsidRPr="007644D4" w:rsidRDefault="00FD1CD5" w:rsidP="003A3A98">
      <w:pPr>
        <w:spacing w:after="0" w:line="240" w:lineRule="auto"/>
        <w:rPr>
          <w:rFonts w:ascii="Times New Roman" w:eastAsia="MS Mincho" w:hAnsi="Times New Roman" w:cs="Times New Roman"/>
          <w:b/>
          <w:i/>
          <w:sz w:val="24"/>
          <w:szCs w:val="24"/>
        </w:rPr>
      </w:pPr>
    </w:p>
    <w:p w:rsidR="00E27E1C" w:rsidRDefault="00E27E1C" w:rsidP="003A3A98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u w:val="single"/>
        </w:rPr>
      </w:pPr>
    </w:p>
    <w:p w:rsidR="003A3A98" w:rsidRPr="007644D4" w:rsidRDefault="003A3A98" w:rsidP="003A3A98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u w:val="single"/>
        </w:rPr>
      </w:pPr>
      <w:r w:rsidRPr="007644D4">
        <w:rPr>
          <w:rFonts w:ascii="Times New Roman" w:eastAsia="MS Mincho" w:hAnsi="Times New Roman" w:cs="Times New Roman"/>
          <w:b/>
          <w:sz w:val="24"/>
          <w:szCs w:val="24"/>
          <w:u w:val="single"/>
        </w:rPr>
        <w:t xml:space="preserve">Toxicities/Side Effects: </w:t>
      </w:r>
      <w:r w:rsidRPr="007644D4">
        <w:rPr>
          <w:rFonts w:ascii="Times New Roman" w:eastAsia="MS Mincho" w:hAnsi="Times New Roman" w:cs="Times New Roman"/>
          <w:i/>
          <w:sz w:val="24"/>
          <w:szCs w:val="24"/>
        </w:rPr>
        <w:t xml:space="preserve"> </w:t>
      </w:r>
    </w:p>
    <w:p w:rsidR="00E27E1C" w:rsidRDefault="00E27E1C" w:rsidP="003A3A98">
      <w:pPr>
        <w:shd w:val="clear" w:color="auto" w:fill="FFFFFF"/>
        <w:spacing w:after="0" w:line="289" w:lineRule="atLeast"/>
        <w:rPr>
          <w:rFonts w:ascii="Times New Roman" w:eastAsia="MS Mincho" w:hAnsi="Times New Roman" w:cs="Times New Roman"/>
          <w:b/>
          <w:sz w:val="24"/>
          <w:szCs w:val="24"/>
          <w:u w:val="single"/>
        </w:rPr>
      </w:pPr>
    </w:p>
    <w:p w:rsidR="00FD1CD5" w:rsidRDefault="00FD1CD5" w:rsidP="003A3A98">
      <w:pPr>
        <w:shd w:val="clear" w:color="auto" w:fill="FFFFFF"/>
        <w:spacing w:after="0" w:line="289" w:lineRule="atLeast"/>
        <w:rPr>
          <w:rFonts w:ascii="Times New Roman" w:eastAsia="MS Mincho" w:hAnsi="Times New Roman" w:cs="Times New Roman"/>
          <w:b/>
          <w:sz w:val="24"/>
          <w:szCs w:val="24"/>
          <w:u w:val="single"/>
        </w:rPr>
      </w:pPr>
    </w:p>
    <w:p w:rsidR="003A3A98" w:rsidRDefault="003A3A98" w:rsidP="003A3A98">
      <w:pPr>
        <w:shd w:val="clear" w:color="auto" w:fill="FFFFFF"/>
        <w:spacing w:after="0" w:line="289" w:lineRule="atLeast"/>
        <w:rPr>
          <w:rFonts w:ascii="Times New Roman" w:eastAsia="MS Mincho" w:hAnsi="Times New Roman" w:cs="Times New Roman"/>
          <w:b/>
          <w:sz w:val="24"/>
          <w:szCs w:val="24"/>
          <w:u w:val="single"/>
        </w:rPr>
      </w:pPr>
      <w:r w:rsidRPr="007644D4">
        <w:rPr>
          <w:rFonts w:ascii="Times New Roman" w:eastAsia="MS Mincho" w:hAnsi="Times New Roman" w:cs="Times New Roman"/>
          <w:b/>
          <w:sz w:val="24"/>
          <w:szCs w:val="24"/>
          <w:u w:val="single"/>
        </w:rPr>
        <w:t xml:space="preserve">Caution: </w:t>
      </w:r>
    </w:p>
    <w:p w:rsidR="003A3A98" w:rsidRDefault="003A3A98" w:rsidP="003A3A98">
      <w:pPr>
        <w:shd w:val="clear" w:color="auto" w:fill="FFFFFF"/>
        <w:spacing w:after="0" w:line="289" w:lineRule="atLeast"/>
        <w:rPr>
          <w:rFonts w:ascii="Times New Roman" w:eastAsia="MS Mincho" w:hAnsi="Times New Roman" w:cs="Times New Roman"/>
          <w:b/>
          <w:i/>
          <w:sz w:val="24"/>
          <w:szCs w:val="24"/>
        </w:rPr>
      </w:pPr>
    </w:p>
    <w:p w:rsidR="00FD1CD5" w:rsidRDefault="00FD1CD5" w:rsidP="003A3A98">
      <w:pPr>
        <w:shd w:val="clear" w:color="auto" w:fill="FFFFFF"/>
        <w:spacing w:after="0" w:line="289" w:lineRule="atLeast"/>
        <w:rPr>
          <w:rFonts w:ascii="Times New Roman" w:eastAsia="MS Mincho" w:hAnsi="Times New Roman" w:cs="Times New Roman"/>
          <w:b/>
          <w:i/>
          <w:sz w:val="24"/>
          <w:szCs w:val="24"/>
        </w:rPr>
      </w:pPr>
    </w:p>
    <w:p w:rsidR="00FD1CD5" w:rsidRDefault="00FD1CD5" w:rsidP="003A3A98">
      <w:pPr>
        <w:shd w:val="clear" w:color="auto" w:fill="FFFFFF"/>
        <w:spacing w:after="0" w:line="289" w:lineRule="atLeast"/>
        <w:rPr>
          <w:rFonts w:ascii="Times New Roman" w:eastAsia="MS Mincho" w:hAnsi="Times New Roman" w:cs="Times New Roman"/>
          <w:b/>
          <w:i/>
          <w:sz w:val="24"/>
          <w:szCs w:val="24"/>
        </w:rPr>
      </w:pPr>
    </w:p>
    <w:p w:rsidR="00185164" w:rsidRDefault="00A82A21" w:rsidP="003A3A98">
      <w:pPr>
        <w:shd w:val="clear" w:color="auto" w:fill="FFFFFF"/>
        <w:spacing w:after="0" w:line="289" w:lineRule="atLeast"/>
        <w:rPr>
          <w:rFonts w:ascii="Times New Roman" w:eastAsia="MS Mincho" w:hAnsi="Times New Roman" w:cs="Times New Roman"/>
          <w:b/>
          <w:i/>
          <w:sz w:val="24"/>
          <w:szCs w:val="24"/>
        </w:rPr>
      </w:pPr>
      <w:r w:rsidRPr="00A82A21">
        <w:rPr>
          <w:rFonts w:ascii="Times New Roman" w:eastAsia="MS Mincho" w:hAnsi="Times New Roman" w:cs="Times New Roman"/>
          <w:b/>
          <w:i/>
          <w:sz w:val="24"/>
          <w:szCs w:val="24"/>
        </w:rPr>
        <w:t>In cases of serious medical conditions, including study agent related toxicity, all patients should be treated as per Standard of Care guidelines</w:t>
      </w:r>
      <w:r w:rsidR="00CF392F">
        <w:rPr>
          <w:rFonts w:ascii="Times New Roman" w:eastAsia="MS Mincho" w:hAnsi="Times New Roman" w:cs="Times New Roman"/>
          <w:b/>
          <w:i/>
          <w:sz w:val="24"/>
          <w:szCs w:val="24"/>
        </w:rPr>
        <w:t xml:space="preserve">. </w:t>
      </w:r>
    </w:p>
    <w:p w:rsidR="00A82A21" w:rsidRDefault="00A82A21" w:rsidP="00FE2881">
      <w:pPr>
        <w:shd w:val="clear" w:color="auto" w:fill="FFFFFF"/>
        <w:spacing w:after="0" w:line="289" w:lineRule="atLeast"/>
        <w:rPr>
          <w:rFonts w:ascii="Times New Roman" w:eastAsia="MS Mincho" w:hAnsi="Times New Roman" w:cs="Times New Roman"/>
          <w:b/>
          <w:i/>
          <w:sz w:val="24"/>
          <w:szCs w:val="24"/>
        </w:rPr>
      </w:pPr>
    </w:p>
    <w:p w:rsidR="00FE2881" w:rsidRDefault="003A3A98" w:rsidP="00FE2881">
      <w:pPr>
        <w:shd w:val="clear" w:color="auto" w:fill="FFFFFF"/>
        <w:spacing w:after="0" w:line="289" w:lineRule="atLeast"/>
        <w:rPr>
          <w:rFonts w:ascii="Times New Roman" w:eastAsia="MS Mincho" w:hAnsi="Times New Roman" w:cs="Times New Roman"/>
          <w:i/>
          <w:sz w:val="24"/>
          <w:szCs w:val="24"/>
        </w:rPr>
      </w:pPr>
      <w:r w:rsidRPr="007644D4">
        <w:rPr>
          <w:rFonts w:ascii="Times New Roman" w:eastAsia="MS Mincho" w:hAnsi="Times New Roman" w:cs="Times New Roman"/>
          <w:b/>
          <w:i/>
          <w:sz w:val="24"/>
          <w:szCs w:val="24"/>
        </w:rPr>
        <w:t>Please contact PI or study team ASAP.</w:t>
      </w:r>
    </w:p>
    <w:p w:rsidR="00FE2881" w:rsidRPr="00FE2881" w:rsidRDefault="00FE2881" w:rsidP="00FE2881">
      <w:pPr>
        <w:shd w:val="clear" w:color="auto" w:fill="FFFFFF"/>
        <w:spacing w:after="0" w:line="289" w:lineRule="atLeast"/>
        <w:rPr>
          <w:rFonts w:ascii="Times New Roman" w:eastAsia="MS Mincho" w:hAnsi="Times New Roman" w:cs="Times New Roman"/>
          <w:i/>
          <w:sz w:val="24"/>
          <w:szCs w:val="24"/>
        </w:rPr>
      </w:pPr>
    </w:p>
    <w:p w:rsidR="00A613B5" w:rsidRPr="00FE2881" w:rsidRDefault="00185164" w:rsidP="00FE2881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FE2881">
        <w:rPr>
          <w:rFonts w:ascii="Times New Roman" w:hAnsi="Times New Roman" w:cs="Times New Roman"/>
          <w:b/>
          <w:sz w:val="24"/>
          <w:szCs w:val="24"/>
        </w:rPr>
        <w:t>PI name</w:t>
      </w:r>
      <w:proofErr w:type="gramStart"/>
      <w:r w:rsidRPr="00FE2881">
        <w:rPr>
          <w:rFonts w:ascii="Times New Roman" w:hAnsi="Times New Roman" w:cs="Times New Roman"/>
          <w:b/>
          <w:sz w:val="24"/>
          <w:szCs w:val="24"/>
        </w:rPr>
        <w:t>:</w:t>
      </w:r>
      <w:r w:rsidR="00FE2881">
        <w:rPr>
          <w:rFonts w:ascii="Times New Roman" w:hAnsi="Times New Roman" w:cs="Times New Roman"/>
          <w:b/>
          <w:sz w:val="24"/>
          <w:szCs w:val="24"/>
        </w:rPr>
        <w:t>………………………………..</w:t>
      </w:r>
      <w:proofErr w:type="gramEnd"/>
    </w:p>
    <w:p w:rsidR="00FE2881" w:rsidRPr="00FE2881" w:rsidRDefault="00FE2881" w:rsidP="00FE2881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FE2881">
        <w:rPr>
          <w:rFonts w:ascii="Times New Roman" w:hAnsi="Times New Roman" w:cs="Times New Roman"/>
          <w:b/>
          <w:sz w:val="24"/>
          <w:szCs w:val="24"/>
        </w:rPr>
        <w:t>PI contact number</w:t>
      </w:r>
      <w:proofErr w:type="gramStart"/>
      <w:r w:rsidRPr="00FE2881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>……………………………..</w:t>
      </w:r>
      <w:proofErr w:type="gramEnd"/>
    </w:p>
    <w:sectPr w:rsidR="00FE2881" w:rsidRPr="00FE28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A98"/>
    <w:rsid w:val="00185164"/>
    <w:rsid w:val="001B28D8"/>
    <w:rsid w:val="002E2249"/>
    <w:rsid w:val="003410E5"/>
    <w:rsid w:val="00392E02"/>
    <w:rsid w:val="003A3A98"/>
    <w:rsid w:val="006D2DEB"/>
    <w:rsid w:val="007C75FE"/>
    <w:rsid w:val="00A82A21"/>
    <w:rsid w:val="00A976CF"/>
    <w:rsid w:val="00CF392F"/>
    <w:rsid w:val="00E27E1C"/>
    <w:rsid w:val="00F60858"/>
    <w:rsid w:val="00FD1CD5"/>
    <w:rsid w:val="00FE2881"/>
    <w:rsid w:val="00FF7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3D4C69-808D-4C82-95DD-D11EF0349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3A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51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51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UAB</Company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Nagodawithana, Nandika Suranjith</dc:creator>
  <cp:keywords/>
  <dc:description/>
  <cp:lastModifiedBy>Bradford,  Katherine</cp:lastModifiedBy>
  <cp:revision>2</cp:revision>
  <cp:lastPrinted>2018-04-09T18:45:00Z</cp:lastPrinted>
  <dcterms:created xsi:type="dcterms:W3CDTF">2020-04-29T19:58:00Z</dcterms:created>
  <dcterms:modified xsi:type="dcterms:W3CDTF">2020-04-29T19:58:00Z</dcterms:modified>
</cp:coreProperties>
</file>