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1A" w:rsidRDefault="00C3751A" w:rsidP="0008078E">
      <w:pPr>
        <w:jc w:val="center"/>
        <w:rPr>
          <w:b/>
          <w:sz w:val="24"/>
          <w:u w:val="single"/>
        </w:rPr>
      </w:pPr>
      <w:r w:rsidRPr="009A6A17">
        <w:rPr>
          <w:b/>
          <w:sz w:val="24"/>
          <w:u w:val="single"/>
        </w:rPr>
        <w:t xml:space="preserve">POWERTRIALS Service Level </w:t>
      </w:r>
      <w:r w:rsidR="005A1851">
        <w:rPr>
          <w:b/>
          <w:sz w:val="24"/>
          <w:u w:val="single"/>
        </w:rPr>
        <w:t>Expectations</w:t>
      </w:r>
    </w:p>
    <w:p w:rsidR="00C407CD" w:rsidRDefault="006705B7" w:rsidP="004F0927">
      <w:pPr>
        <w:rPr>
          <w:b/>
          <w:u w:val="single"/>
        </w:rPr>
      </w:pPr>
      <w:r>
        <w:rPr>
          <w:b/>
          <w:u w:val="single"/>
        </w:rPr>
        <w:t>While any</w:t>
      </w:r>
      <w:r w:rsidR="009B068D">
        <w:rPr>
          <w:b/>
          <w:u w:val="single"/>
        </w:rPr>
        <w:t xml:space="preserve"> </w:t>
      </w:r>
      <w:r>
        <w:rPr>
          <w:b/>
          <w:u w:val="single"/>
        </w:rPr>
        <w:t xml:space="preserve">clinical </w:t>
      </w:r>
      <w:r w:rsidR="009B068D">
        <w:rPr>
          <w:b/>
          <w:u w:val="single"/>
        </w:rPr>
        <w:t xml:space="preserve">trial </w:t>
      </w:r>
      <w:r>
        <w:rPr>
          <w:b/>
          <w:u w:val="single"/>
        </w:rPr>
        <w:t>may</w:t>
      </w:r>
      <w:r w:rsidR="009B068D">
        <w:rPr>
          <w:b/>
          <w:u w:val="single"/>
        </w:rPr>
        <w:t xml:space="preserve"> use PowerTrials PowerPlans</w:t>
      </w:r>
      <w:r>
        <w:rPr>
          <w:b/>
          <w:u w:val="single"/>
        </w:rPr>
        <w:t>,</w:t>
      </w:r>
      <w:r w:rsidR="009B068D">
        <w:rPr>
          <w:b/>
          <w:u w:val="single"/>
        </w:rPr>
        <w:t xml:space="preserve"> </w:t>
      </w:r>
      <w:r>
        <w:rPr>
          <w:b/>
          <w:u w:val="single"/>
        </w:rPr>
        <w:t>trials</w:t>
      </w:r>
      <w:r w:rsidR="009B068D">
        <w:rPr>
          <w:b/>
          <w:u w:val="single"/>
        </w:rPr>
        <w:t xml:space="preserve"> with</w:t>
      </w:r>
      <w:r>
        <w:rPr>
          <w:b/>
          <w:u w:val="single"/>
        </w:rPr>
        <w:t xml:space="preserve"> the following characteristics </w:t>
      </w:r>
      <w:r w:rsidR="00257B76">
        <w:rPr>
          <w:b/>
          <w:u w:val="single"/>
        </w:rPr>
        <w:t>have to</w:t>
      </w:r>
      <w:r>
        <w:rPr>
          <w:b/>
          <w:u w:val="single"/>
        </w:rPr>
        <w:t xml:space="preserve"> use PowerPlans</w:t>
      </w:r>
      <w:r w:rsidR="009B068D">
        <w:rPr>
          <w:b/>
          <w:u w:val="single"/>
        </w:rPr>
        <w:t>:</w:t>
      </w:r>
    </w:p>
    <w:p w:rsidR="009B068D" w:rsidRPr="004F0927" w:rsidRDefault="009B068D" w:rsidP="004F0927">
      <w:pPr>
        <w:pStyle w:val="ListParagraph"/>
        <w:numPr>
          <w:ilvl w:val="0"/>
          <w:numId w:val="6"/>
        </w:numPr>
        <w:rPr>
          <w:b/>
          <w:u w:val="single"/>
        </w:rPr>
      </w:pPr>
      <w:r w:rsidRPr="004F0927">
        <w:rPr>
          <w:b/>
          <w:u w:val="single"/>
        </w:rPr>
        <w:t xml:space="preserve">More than 3 health system billable orders </w:t>
      </w:r>
    </w:p>
    <w:p w:rsidR="009B068D" w:rsidRPr="004F0927" w:rsidRDefault="009B068D" w:rsidP="004F0927">
      <w:pPr>
        <w:pStyle w:val="ListParagraph"/>
        <w:numPr>
          <w:ilvl w:val="0"/>
          <w:numId w:val="6"/>
        </w:numPr>
        <w:rPr>
          <w:b/>
          <w:u w:val="single"/>
        </w:rPr>
      </w:pPr>
      <w:r w:rsidRPr="004F0927">
        <w:rPr>
          <w:b/>
          <w:u w:val="single"/>
        </w:rPr>
        <w:t>More than 3 participants expected to be accrued</w:t>
      </w:r>
    </w:p>
    <w:p w:rsidR="009B068D" w:rsidRDefault="009B068D" w:rsidP="004F0927">
      <w:pPr>
        <w:pStyle w:val="ListParagraph"/>
        <w:numPr>
          <w:ilvl w:val="0"/>
          <w:numId w:val="6"/>
        </w:numPr>
        <w:rPr>
          <w:b/>
          <w:u w:val="single"/>
        </w:rPr>
      </w:pPr>
      <w:r w:rsidRPr="004F0927">
        <w:rPr>
          <w:b/>
          <w:u w:val="single"/>
        </w:rPr>
        <w:t xml:space="preserve">More than 3 visits expected </w:t>
      </w:r>
    </w:p>
    <w:p w:rsidR="00353BB5" w:rsidRPr="004F0927" w:rsidRDefault="00353BB5" w:rsidP="004F0927">
      <w:pPr>
        <w:rPr>
          <w:b/>
          <w:u w:val="single"/>
        </w:rPr>
      </w:pPr>
      <w:r>
        <w:rPr>
          <w:b/>
          <w:u w:val="single"/>
        </w:rPr>
        <w:t>Available PowerTrials order types</w:t>
      </w:r>
      <w:r w:rsidR="009B532D">
        <w:rPr>
          <w:b/>
          <w:u w:val="single"/>
        </w:rPr>
        <w:t xml:space="preserve"> include</w:t>
      </w:r>
      <w:r>
        <w:rPr>
          <w:b/>
          <w:u w:val="single"/>
        </w:rPr>
        <w:t>: Lab</w:t>
      </w:r>
      <w:r w:rsidR="009B532D">
        <w:rPr>
          <w:b/>
          <w:u w:val="single"/>
        </w:rPr>
        <w:t>, radiology, ECG, echocardiography, dexa scan and research prescriptions.</w:t>
      </w:r>
    </w:p>
    <w:p w:rsidR="009B532D" w:rsidRDefault="009B532D" w:rsidP="00C3751A">
      <w:r>
        <w:t>The</w:t>
      </w:r>
      <w:r w:rsidR="00C3751A">
        <w:t xml:space="preserve"> PowerTrials PowerPlan Admin</w:t>
      </w:r>
      <w:r w:rsidR="006705B7">
        <w:t>istrator</w:t>
      </w:r>
      <w:r w:rsidR="00C3751A">
        <w:t xml:space="preserve">s </w:t>
      </w:r>
      <w:r>
        <w:t xml:space="preserve">will </w:t>
      </w:r>
      <w:r w:rsidR="00C3751A">
        <w:t xml:space="preserve">collaborate with the research team to meet </w:t>
      </w:r>
      <w:r>
        <w:t xml:space="preserve">their </w:t>
      </w:r>
      <w:r w:rsidR="00C3751A">
        <w:t>PowerPlan needs</w:t>
      </w:r>
      <w:r>
        <w:t>.</w:t>
      </w:r>
      <w:r w:rsidR="007F2930">
        <w:rPr>
          <w:color w:val="000000" w:themeColor="text1"/>
        </w:rPr>
        <w:t xml:space="preserve">  </w:t>
      </w:r>
      <w:r w:rsidR="006705B7">
        <w:rPr>
          <w:color w:val="000000" w:themeColor="text1"/>
        </w:rPr>
        <w:t>Using the OnCore calendar, t</w:t>
      </w:r>
      <w:r w:rsidR="006705B7" w:rsidRPr="004F0927">
        <w:rPr>
          <w:color w:val="000000" w:themeColor="text1"/>
        </w:rPr>
        <w:t>he</w:t>
      </w:r>
      <w:r w:rsidR="006705B7">
        <w:rPr>
          <w:b/>
          <w:color w:val="4472C4" w:themeColor="accent5"/>
        </w:rPr>
        <w:t xml:space="preserve"> </w:t>
      </w:r>
      <w:r w:rsidR="00C3751A" w:rsidRPr="000B5534">
        <w:rPr>
          <w:b/>
          <w:color w:val="4472C4" w:themeColor="accent5"/>
        </w:rPr>
        <w:t>PowerTrials Admin (PTA)</w:t>
      </w:r>
      <w:r w:rsidR="00C3751A" w:rsidRPr="000B5534">
        <w:rPr>
          <w:color w:val="4472C4" w:themeColor="accent5"/>
        </w:rPr>
        <w:t xml:space="preserve"> </w:t>
      </w:r>
      <w:r w:rsidR="00C3751A">
        <w:t xml:space="preserve">will </w:t>
      </w:r>
      <w:r w:rsidR="002309D8">
        <w:t>identify</w:t>
      </w:r>
      <w:r>
        <w:t xml:space="preserve"> trials wh</w:t>
      </w:r>
      <w:r w:rsidR="006705B7">
        <w:t>ich</w:t>
      </w:r>
      <w:r>
        <w:t xml:space="preserve"> meet the PowerTrials PowerPlan use criteria. </w:t>
      </w:r>
    </w:p>
    <w:p w:rsidR="00C3751A" w:rsidRDefault="009B532D" w:rsidP="009B532D">
      <w:r w:rsidRPr="000B5534">
        <w:rPr>
          <w:b/>
          <w:color w:val="4472C4" w:themeColor="accent5"/>
        </w:rPr>
        <w:t>PTA</w:t>
      </w:r>
      <w:r>
        <w:t xml:space="preserve"> will </w:t>
      </w:r>
      <w:r w:rsidR="00C3751A">
        <w:t>send a PowerPlan build kick off email from</w:t>
      </w:r>
      <w:r w:rsidR="006705B7">
        <w:t xml:space="preserve"> </w:t>
      </w:r>
      <w:r w:rsidR="00C3751A">
        <w:t xml:space="preserve">HelpDeskProd. </w:t>
      </w:r>
    </w:p>
    <w:p w:rsidR="00C3751A" w:rsidRDefault="00C3751A" w:rsidP="00C3751A">
      <w:r w:rsidRPr="000B5534">
        <w:rPr>
          <w:b/>
          <w:color w:val="4472C4" w:themeColor="accent5"/>
        </w:rPr>
        <w:t>PTA</w:t>
      </w:r>
      <w:r>
        <w:t xml:space="preserve"> will build PowerTrials PowerPlan in the </w:t>
      </w:r>
      <w:r w:rsidR="00CC69FD" w:rsidRPr="004F0927">
        <w:rPr>
          <w:b/>
        </w:rPr>
        <w:t>TEST</w:t>
      </w:r>
      <w:r w:rsidR="00CC69FD">
        <w:t xml:space="preserve"> </w:t>
      </w:r>
      <w:r>
        <w:t xml:space="preserve">domain based on the </w:t>
      </w:r>
      <w:r w:rsidR="00507EAF" w:rsidRPr="004F0927">
        <w:rPr>
          <w:b/>
        </w:rPr>
        <w:t>validated</w:t>
      </w:r>
      <w:r w:rsidR="00507EAF">
        <w:t xml:space="preserve"> </w:t>
      </w:r>
      <w:r>
        <w:t>On</w:t>
      </w:r>
      <w:r w:rsidR="002309D8">
        <w:t>C</w:t>
      </w:r>
      <w:r>
        <w:t>ore calendar and send</w:t>
      </w:r>
      <w:r w:rsidR="006705B7">
        <w:t xml:space="preserve"> the PowerPlan</w:t>
      </w:r>
      <w:r>
        <w:t xml:space="preserve"> to</w:t>
      </w:r>
      <w:r w:rsidR="006705B7">
        <w:t xml:space="preserve"> the Research Coordinator</w:t>
      </w:r>
      <w:r>
        <w:t xml:space="preserve"> </w:t>
      </w:r>
      <w:r w:rsidR="006705B7">
        <w:t>(</w:t>
      </w:r>
      <w:r w:rsidR="002309D8" w:rsidRPr="00B40DC0">
        <w:rPr>
          <w:b/>
          <w:color w:val="70AD47" w:themeColor="accent6"/>
        </w:rPr>
        <w:t>RC</w:t>
      </w:r>
      <w:r w:rsidR="006705B7">
        <w:rPr>
          <w:b/>
          <w:color w:val="70AD47" w:themeColor="accent6"/>
        </w:rPr>
        <w:t>)</w:t>
      </w:r>
      <w:r w:rsidR="002309D8">
        <w:t xml:space="preserve"> </w:t>
      </w:r>
      <w:r>
        <w:t>for validation</w:t>
      </w:r>
      <w:r w:rsidR="00CC69FD">
        <w:t>.</w:t>
      </w:r>
      <w:r>
        <w:t xml:space="preserve"> </w:t>
      </w:r>
    </w:p>
    <w:p w:rsidR="00C3751A" w:rsidRDefault="00C3751A" w:rsidP="004F0927">
      <w:pPr>
        <w:spacing w:before="240"/>
      </w:pPr>
      <w:r w:rsidRPr="000B5534">
        <w:rPr>
          <w:b/>
          <w:color w:val="70AD47" w:themeColor="accent6"/>
        </w:rPr>
        <w:t>RC</w:t>
      </w:r>
      <w:r>
        <w:t xml:space="preserve"> will validate PowerTrials PowerPlan</w:t>
      </w:r>
      <w:r w:rsidR="006705B7" w:rsidRPr="006705B7">
        <w:t xml:space="preserve"> </w:t>
      </w:r>
      <w:r w:rsidR="006705B7" w:rsidRPr="004F0927">
        <w:rPr>
          <w:b/>
          <w:color w:val="FF0000"/>
        </w:rPr>
        <w:t xml:space="preserve">within </w:t>
      </w:r>
      <w:r w:rsidR="006705B7">
        <w:rPr>
          <w:b/>
          <w:color w:val="FF0000"/>
        </w:rPr>
        <w:t>2 weeks</w:t>
      </w:r>
      <w:r w:rsidR="006705B7">
        <w:t xml:space="preserve"> by</w:t>
      </w:r>
      <w:r w:rsidR="00CC69FD">
        <w:t xml:space="preserve"> check</w:t>
      </w:r>
      <w:r w:rsidR="006705B7">
        <w:t>ing</w:t>
      </w:r>
      <w:r w:rsidR="00CC69FD">
        <w:t xml:space="preserve"> that the PowerPlan reflects the protocol’s schedule of events</w:t>
      </w:r>
      <w:r w:rsidR="006705B7">
        <w:t xml:space="preserve">.  </w:t>
      </w:r>
      <w:r w:rsidR="00CC69FD">
        <w:t xml:space="preserve"> </w:t>
      </w:r>
      <w:r w:rsidRPr="00B40DC0">
        <w:t xml:space="preserve">All changes to PowerPlans must be made during validation of the </w:t>
      </w:r>
      <w:r w:rsidR="00CC69FD">
        <w:rPr>
          <w:b/>
        </w:rPr>
        <w:t>TEST</w:t>
      </w:r>
      <w:r w:rsidR="00CC69FD" w:rsidRPr="00B40DC0">
        <w:t xml:space="preserve"> </w:t>
      </w:r>
      <w:r w:rsidRPr="00B40DC0">
        <w:t xml:space="preserve">PowerPlan. </w:t>
      </w:r>
      <w:r w:rsidR="00507EAF">
        <w:t xml:space="preserve">Once the PowerPlan is </w:t>
      </w:r>
      <w:r w:rsidRPr="00B40DC0">
        <w:t xml:space="preserve">moved to </w:t>
      </w:r>
      <w:r w:rsidR="003178EE">
        <w:t>production (</w:t>
      </w:r>
      <w:r w:rsidRPr="004F0927">
        <w:rPr>
          <w:b/>
        </w:rPr>
        <w:t>PROD</w:t>
      </w:r>
      <w:r w:rsidR="003178EE">
        <w:rPr>
          <w:b/>
        </w:rPr>
        <w:t>)</w:t>
      </w:r>
      <w:r w:rsidR="00507EAF">
        <w:t>, changes should only be made i</w:t>
      </w:r>
      <w:r w:rsidRPr="00B40DC0">
        <w:t>n case of a</w:t>
      </w:r>
      <w:r w:rsidR="00CC69FD">
        <w:t xml:space="preserve"> </w:t>
      </w:r>
      <w:r w:rsidR="00507EAF">
        <w:t xml:space="preserve">protocol </w:t>
      </w:r>
      <w:r w:rsidRPr="00B40DC0">
        <w:t xml:space="preserve">amendment. </w:t>
      </w:r>
    </w:p>
    <w:p w:rsidR="00507EAF" w:rsidRDefault="00507EAF" w:rsidP="00507EAF">
      <w:r w:rsidRPr="000B5534">
        <w:rPr>
          <w:b/>
          <w:color w:val="4472C4" w:themeColor="accent5"/>
        </w:rPr>
        <w:t>PTA</w:t>
      </w:r>
      <w:r>
        <w:t xml:space="preserve"> will build PowerPlan in the </w:t>
      </w:r>
      <w:r w:rsidRPr="004F0927">
        <w:rPr>
          <w:b/>
        </w:rPr>
        <w:t>PROD</w:t>
      </w:r>
      <w:r>
        <w:t xml:space="preserve"> domain based on previously validated test PowerPlan.  </w:t>
      </w:r>
    </w:p>
    <w:p w:rsidR="00507EAF" w:rsidRPr="00245D06" w:rsidRDefault="00507EAF" w:rsidP="004F0927">
      <w:pPr>
        <w:rPr>
          <w:u w:val="single"/>
        </w:rPr>
      </w:pPr>
      <w:r w:rsidRPr="000B5534">
        <w:rPr>
          <w:b/>
          <w:color w:val="70AD47" w:themeColor="accent6"/>
        </w:rPr>
        <w:t>RC</w:t>
      </w:r>
      <w:r>
        <w:t xml:space="preserve"> will perform scheduled testing/training</w:t>
      </w:r>
      <w:r w:rsidR="00CC69FD">
        <w:t xml:space="preserve"> of the PowerPlan in the </w:t>
      </w:r>
      <w:r w:rsidR="00CC69FD" w:rsidRPr="004F0927">
        <w:rPr>
          <w:b/>
        </w:rPr>
        <w:t>PROD</w:t>
      </w:r>
      <w:r w:rsidR="00CC69FD">
        <w:t xml:space="preserve"> domain</w:t>
      </w:r>
      <w:r>
        <w:t xml:space="preserve"> via Zoom </w:t>
      </w:r>
      <w:r w:rsidRPr="00EB4B2C">
        <w:rPr>
          <w:b/>
        </w:rPr>
        <w:t>or</w:t>
      </w:r>
      <w:r>
        <w:t xml:space="preserve"> provide remote testing screenshots within </w:t>
      </w:r>
      <w:r w:rsidRPr="00732450">
        <w:rPr>
          <w:b/>
          <w:color w:val="FF0000"/>
        </w:rPr>
        <w:t xml:space="preserve">1 week </w:t>
      </w:r>
      <w:r w:rsidR="003178EE">
        <w:rPr>
          <w:b/>
          <w:color w:val="FF0000"/>
        </w:rPr>
        <w:t>of receipt</w:t>
      </w:r>
      <w:r w:rsidR="007F2930">
        <w:rPr>
          <w:b/>
          <w:color w:val="FF0000"/>
        </w:rPr>
        <w:t xml:space="preserve"> of the PROD PowerPlan.</w:t>
      </w:r>
    </w:p>
    <w:p w:rsidR="00507EAF" w:rsidRPr="00507EAF" w:rsidRDefault="008A4688" w:rsidP="004F0927">
      <w:pPr>
        <w:rPr>
          <w:u w:val="single"/>
        </w:rPr>
      </w:pPr>
      <w:r>
        <w:t>When the</w:t>
      </w:r>
      <w:r>
        <w:rPr>
          <w:b/>
          <w:color w:val="4472C4" w:themeColor="accent5"/>
        </w:rPr>
        <w:t xml:space="preserve"> </w:t>
      </w:r>
      <w:r w:rsidR="00507EAF" w:rsidRPr="000B5534">
        <w:rPr>
          <w:b/>
          <w:color w:val="4472C4" w:themeColor="accent5"/>
        </w:rPr>
        <w:t>PTA</w:t>
      </w:r>
      <w:r w:rsidR="00507EAF">
        <w:t xml:space="preserve"> release</w:t>
      </w:r>
      <w:r>
        <w:t>s the</w:t>
      </w:r>
      <w:r w:rsidR="00507EAF">
        <w:t xml:space="preserve"> PowerPlan</w:t>
      </w:r>
      <w:r>
        <w:t xml:space="preserve"> for</w:t>
      </w:r>
      <w:r w:rsidR="00507EAF">
        <w:t xml:space="preserve"> your use</w:t>
      </w:r>
      <w:r>
        <w:t>, the release</w:t>
      </w:r>
      <w:r w:rsidR="00507EAF">
        <w:t xml:space="preserve"> will include a PowerPlan ordering cheat sheet in</w:t>
      </w:r>
      <w:r w:rsidR="007F2930">
        <w:t xml:space="preserve"> the</w:t>
      </w:r>
      <w:r w:rsidR="00507EAF">
        <w:t xml:space="preserve"> release email. </w:t>
      </w:r>
    </w:p>
    <w:p w:rsidR="00C3751A" w:rsidRDefault="00E976B7" w:rsidP="004F0927">
      <w:pPr>
        <w:pStyle w:val="ListParagraph"/>
        <w:ind w:left="0"/>
      </w:pPr>
      <w:r>
        <w:t xml:space="preserve">The PowerPlan team </w:t>
      </w:r>
      <w:r w:rsidR="00DC2F95">
        <w:t>will assist in testing as required or requested,</w:t>
      </w:r>
      <w:r>
        <w:t xml:space="preserve"> and the </w:t>
      </w:r>
      <w:r w:rsidR="00C3751A" w:rsidRPr="000B5534">
        <w:rPr>
          <w:b/>
          <w:color w:val="4472C4" w:themeColor="accent5"/>
        </w:rPr>
        <w:t>PTA</w:t>
      </w:r>
      <w:r w:rsidR="00C3751A">
        <w:t xml:space="preserve"> will schedule testing/training </w:t>
      </w:r>
      <w:r w:rsidR="00C3751A" w:rsidRPr="00EB4B2C">
        <w:rPr>
          <w:b/>
        </w:rPr>
        <w:t>or</w:t>
      </w:r>
      <w:r w:rsidR="00C3751A">
        <w:t xml:space="preserve"> provide remote testing instructions. </w:t>
      </w:r>
    </w:p>
    <w:p w:rsidR="00C3751A" w:rsidRPr="00B40DC0" w:rsidRDefault="00C3751A" w:rsidP="00C3751A">
      <w:pPr>
        <w:pStyle w:val="ListParagraph"/>
        <w:numPr>
          <w:ilvl w:val="0"/>
          <w:numId w:val="2"/>
        </w:numPr>
      </w:pPr>
      <w:r w:rsidRPr="00B40DC0">
        <w:t xml:space="preserve">Initial PowerPlan training/testing for new </w:t>
      </w:r>
      <w:r w:rsidRPr="00B40DC0">
        <w:rPr>
          <w:b/>
          <w:color w:val="70AD47" w:themeColor="accent6"/>
        </w:rPr>
        <w:t>RC</w:t>
      </w:r>
      <w:r w:rsidRPr="00B40DC0">
        <w:t>s</w:t>
      </w:r>
      <w:r>
        <w:t xml:space="preserve"> will require a Zoom meeting.</w:t>
      </w:r>
      <w:r w:rsidRPr="00B40DC0">
        <w:t xml:space="preserve"> </w:t>
      </w:r>
      <w:r>
        <w:t>This takes</w:t>
      </w:r>
      <w:r w:rsidRPr="00B40DC0">
        <w:t xml:space="preserve"> approximately 30mins.</w:t>
      </w:r>
    </w:p>
    <w:p w:rsidR="00C3751A" w:rsidRPr="00B40DC0" w:rsidRDefault="00C3751A" w:rsidP="00C3751A">
      <w:pPr>
        <w:pStyle w:val="ListParagraph"/>
        <w:numPr>
          <w:ilvl w:val="0"/>
          <w:numId w:val="2"/>
        </w:numPr>
      </w:pPr>
      <w:r w:rsidRPr="00B40DC0">
        <w:t>Subsequent</w:t>
      </w:r>
      <w:r>
        <w:t xml:space="preserve"> </w:t>
      </w:r>
      <w:r w:rsidRPr="00B40DC0">
        <w:t xml:space="preserve">PowerPlan testing will be done remotely, without </w:t>
      </w:r>
      <w:r w:rsidRPr="00B40DC0">
        <w:rPr>
          <w:b/>
          <w:color w:val="4472C4" w:themeColor="accent5"/>
        </w:rPr>
        <w:t>PTA</w:t>
      </w:r>
      <w:r w:rsidRPr="00B40DC0">
        <w:t xml:space="preserve"> assistance</w:t>
      </w:r>
      <w:r>
        <w:t>, unless requested</w:t>
      </w:r>
      <w:r w:rsidRPr="00B40DC0">
        <w:t xml:space="preserve">. Instructions will be provided. </w:t>
      </w:r>
    </w:p>
    <w:p w:rsidR="00C3751A" w:rsidRPr="00B40DC0" w:rsidRDefault="00C3751A" w:rsidP="00C3751A">
      <w:pPr>
        <w:pStyle w:val="ListParagraph"/>
        <w:numPr>
          <w:ilvl w:val="0"/>
          <w:numId w:val="2"/>
        </w:numPr>
      </w:pPr>
      <w:r>
        <w:t>If non-</w:t>
      </w:r>
      <w:r w:rsidRPr="00B40DC0">
        <w:t xml:space="preserve">licensed coordinator, </w:t>
      </w:r>
      <w:r w:rsidRPr="00B40DC0">
        <w:rPr>
          <w:b/>
          <w:color w:val="4472C4" w:themeColor="accent5"/>
        </w:rPr>
        <w:t xml:space="preserve">PTA </w:t>
      </w:r>
      <w:r w:rsidRPr="00B40DC0">
        <w:t xml:space="preserve">will schedule with PI </w:t>
      </w:r>
      <w:r>
        <w:t>or another licensed coordinator.</w:t>
      </w:r>
    </w:p>
    <w:p w:rsidR="009B532D" w:rsidRDefault="00507EAF" w:rsidP="009B532D">
      <w:pPr>
        <w:rPr>
          <w:u w:val="single"/>
        </w:rPr>
      </w:pPr>
      <w:r>
        <w:rPr>
          <w:b/>
          <w:color w:val="70AD47" w:themeColor="accent6"/>
        </w:rPr>
        <w:t>Please REMEMBER: RC</w:t>
      </w:r>
      <w:r w:rsidR="009B532D" w:rsidRPr="000B5534">
        <w:rPr>
          <w:color w:val="70AD47" w:themeColor="accent6"/>
        </w:rPr>
        <w:t xml:space="preserve"> </w:t>
      </w:r>
      <w:r w:rsidR="009B532D">
        <w:t xml:space="preserve">will </w:t>
      </w:r>
      <w:r w:rsidR="00CC69FD">
        <w:t xml:space="preserve">need to </w:t>
      </w:r>
      <w:r w:rsidR="009B532D" w:rsidRPr="004F0927">
        <w:rPr>
          <w:b/>
          <w:color w:val="FF0000"/>
          <w:u w:val="single"/>
        </w:rPr>
        <w:t xml:space="preserve">REPLY </w:t>
      </w:r>
      <w:r w:rsidR="00CC69FD" w:rsidRPr="004F0927">
        <w:rPr>
          <w:b/>
          <w:color w:val="FF0000"/>
          <w:u w:val="single"/>
        </w:rPr>
        <w:t xml:space="preserve">to </w:t>
      </w:r>
      <w:r w:rsidR="009B532D" w:rsidRPr="004F0927">
        <w:rPr>
          <w:b/>
          <w:color w:val="FF0000"/>
          <w:u w:val="single"/>
        </w:rPr>
        <w:t xml:space="preserve">ALL </w:t>
      </w:r>
      <w:r w:rsidR="009B532D" w:rsidRPr="004F0927">
        <w:rPr>
          <w:b/>
          <w:u w:val="single"/>
        </w:rPr>
        <w:t>to every email</w:t>
      </w:r>
    </w:p>
    <w:p w:rsidR="00CC69FD" w:rsidRDefault="009B532D" w:rsidP="004F0927">
      <w:pPr>
        <w:pStyle w:val="ListParagraph"/>
        <w:numPr>
          <w:ilvl w:val="0"/>
          <w:numId w:val="2"/>
        </w:numPr>
      </w:pPr>
      <w:r w:rsidRPr="00B40DC0">
        <w:t xml:space="preserve">This ensures that if a PowerTrials analyst is not in </w:t>
      </w:r>
      <w:r w:rsidR="00CC69FD">
        <w:t xml:space="preserve">the </w:t>
      </w:r>
      <w:r w:rsidRPr="00B40DC0">
        <w:t>office, then another analyst can assist. All documentation will be linked to the PowerTrials PowerPlan HelpDeskProd ticket.</w:t>
      </w:r>
    </w:p>
    <w:p w:rsidR="00CC69FD" w:rsidRDefault="00CC69FD" w:rsidP="004F0927">
      <w:pPr>
        <w:pStyle w:val="ListParagraph"/>
        <w:rPr>
          <w:u w:val="single"/>
        </w:rPr>
      </w:pPr>
    </w:p>
    <w:p w:rsidR="003F263B" w:rsidRPr="00C407CD" w:rsidRDefault="00C3751A" w:rsidP="004F0927">
      <w:pPr>
        <w:pStyle w:val="ListParagraph"/>
        <w:ind w:left="0"/>
        <w:rPr>
          <w:b/>
        </w:rPr>
      </w:pPr>
      <w:r w:rsidRPr="00C407CD">
        <w:rPr>
          <w:b/>
        </w:rPr>
        <w:t>Please let us know if you have any questions or concerns in regards to this process.</w:t>
      </w:r>
      <w:r w:rsidR="002446D3">
        <w:rPr>
          <w:b/>
        </w:rPr>
        <w:t xml:space="preserve">  Our email address is powertrials@uabmc.edu</w:t>
      </w:r>
    </w:p>
    <w:sectPr w:rsidR="003F263B" w:rsidRPr="00C407CD" w:rsidSect="00C375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29B8"/>
    <w:multiLevelType w:val="hybridMultilevel"/>
    <w:tmpl w:val="6FB4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E27B0"/>
    <w:multiLevelType w:val="hybridMultilevel"/>
    <w:tmpl w:val="84F06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0675C8"/>
    <w:multiLevelType w:val="hybridMultilevel"/>
    <w:tmpl w:val="B6E6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C16F7"/>
    <w:multiLevelType w:val="hybridMultilevel"/>
    <w:tmpl w:val="7E40F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736E16"/>
    <w:multiLevelType w:val="hybridMultilevel"/>
    <w:tmpl w:val="5682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7255DA"/>
    <w:multiLevelType w:val="hybridMultilevel"/>
    <w:tmpl w:val="B5AC0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1A"/>
    <w:rsid w:val="0008078E"/>
    <w:rsid w:val="002309D8"/>
    <w:rsid w:val="002446D3"/>
    <w:rsid w:val="00257B76"/>
    <w:rsid w:val="003178EE"/>
    <w:rsid w:val="00331C4F"/>
    <w:rsid w:val="00353BB5"/>
    <w:rsid w:val="003B3943"/>
    <w:rsid w:val="003F263B"/>
    <w:rsid w:val="004F0927"/>
    <w:rsid w:val="00507EAF"/>
    <w:rsid w:val="0059648F"/>
    <w:rsid w:val="005A1851"/>
    <w:rsid w:val="00664780"/>
    <w:rsid w:val="006705B7"/>
    <w:rsid w:val="007F2930"/>
    <w:rsid w:val="008A4688"/>
    <w:rsid w:val="009B068D"/>
    <w:rsid w:val="009B532D"/>
    <w:rsid w:val="009B6781"/>
    <w:rsid w:val="00AD20B1"/>
    <w:rsid w:val="00C3751A"/>
    <w:rsid w:val="00C407CD"/>
    <w:rsid w:val="00CC69FD"/>
    <w:rsid w:val="00DC2F95"/>
    <w:rsid w:val="00DD4FD3"/>
    <w:rsid w:val="00E9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7CD6"/>
  <w15:chartTrackingRefBased/>
  <w15:docId w15:val="{FE620797-B336-47E6-B43F-76ACB427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0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6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6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8119-2B93-403A-BB20-314AE472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Gunter, Alicia</dc:creator>
  <cp:keywords/>
  <dc:description/>
  <cp:lastModifiedBy>Gordon, Geoff</cp:lastModifiedBy>
  <cp:revision>2</cp:revision>
  <dcterms:created xsi:type="dcterms:W3CDTF">2021-04-07T17:00:00Z</dcterms:created>
  <dcterms:modified xsi:type="dcterms:W3CDTF">2021-04-07T17:00:00Z</dcterms:modified>
</cp:coreProperties>
</file>